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ПОЛИТИКА ОБРАБОТКИ ПЕРСОНАЛЬНЫХ ДАННЫХ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(далее – Политика)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Настоящая Политика является офертой лицу, посещаемому Сайт для целей просмотра Контента (Пользователя) и совершения доступных Пользователю действий с Контентом, означающая добровольное согласие Пользователя с настоящей Политикой и условиями обработки персо</w:t>
      </w:r>
      <w:r>
        <w:rPr>
          <w:rFonts w:ascii="Times New Roman" w:hAnsi="Times New Roman" w:cs="Times New Roman"/>
          <w:sz w:val="26"/>
          <w:szCs w:val="26"/>
        </w:rPr>
        <w:t xml:space="preserve">нальных данных.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несогласия с условиями настоящей Политики Пользователь обязуется прекратить использование (посещение) Сайта. </w:t>
      </w:r>
    </w:p>
    <w:p w:rsidR="006C11B9" w:rsidRDefault="00E3473D">
      <w:pPr>
        <w:pStyle w:val="af5"/>
        <w:numPr>
          <w:ilvl w:val="0"/>
          <w:numId w:val="1"/>
        </w:num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ТЕРМИНЫ И ОПРЕДЕЛЕНИЯ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1.1.Сайт - </w:t>
      </w:r>
      <w:r>
        <w:rPr>
          <w:rFonts w:ascii="Times New Roman" w:hAnsi="Times New Roman" w:cs="Times New Roman"/>
          <w:sz w:val="26"/>
          <w:szCs w:val="26"/>
        </w:rPr>
        <w:t>интернет-сайт</w:t>
      </w:r>
      <w:proofErr w:type="gramStart"/>
      <w:r>
        <w:rPr>
          <w:rFonts w:ascii="Times New Roman" w:hAnsi="Times New Roman" w:cs="Times New Roman"/>
          <w:sz w:val="26"/>
          <w:szCs w:val="26"/>
        </w:rPr>
        <w:t>ы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81C7A">
        <w:rPr>
          <w:rFonts w:ascii="Times New Roman" w:hAnsi="Times New Roman" w:cs="Times New Roman"/>
          <w:sz w:val="26"/>
          <w:szCs w:val="26"/>
        </w:rPr>
        <w:t>Телерадиокомпании «Губерния-33</w:t>
      </w:r>
      <w:r>
        <w:rPr>
          <w:rFonts w:ascii="Times New Roman" w:hAnsi="Times New Roman" w:cs="Times New Roman"/>
          <w:sz w:val="26"/>
          <w:szCs w:val="26"/>
        </w:rPr>
        <w:t>», расположенные по следующим адреса</w:t>
      </w:r>
      <w:r>
        <w:rPr>
          <w:rFonts w:ascii="Times New Roman" w:hAnsi="Times New Roman" w:cs="Times New Roman"/>
          <w:sz w:val="26"/>
          <w:szCs w:val="26"/>
        </w:rPr>
        <w:t>м в сети интернет:</w:t>
      </w:r>
    </w:p>
    <w:p w:rsidR="006C11B9" w:rsidRDefault="006C11B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1B9" w:rsidRDefault="00981C7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</w:rPr>
        <w:t>https://trc33.ru/</w:t>
      </w:r>
      <w:bookmarkStart w:id="0" w:name="_GoBack"/>
      <w:bookmarkEnd w:id="0"/>
    </w:p>
    <w:p w:rsidR="006C11B9" w:rsidRPr="00981C7A" w:rsidRDefault="00E3473D">
      <w:pPr>
        <w:pStyle w:val="ac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981C7A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proofErr w:type="gramStart"/>
      <w:r w:rsidRPr="00981C7A">
        <w:rPr>
          <w:rFonts w:ascii="Times New Roman" w:hAnsi="Times New Roman" w:cs="Times New Roman"/>
          <w:b/>
          <w:bCs/>
          <w:sz w:val="26"/>
          <w:szCs w:val="26"/>
        </w:rPr>
        <w:t xml:space="preserve">Оператор -   </w:t>
      </w:r>
      <w:r w:rsidR="00981C7A" w:rsidRPr="00981C7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«Телерадиокомпания «Г</w:t>
      </w:r>
      <w:r w:rsidR="00981C7A" w:rsidRPr="00981C7A">
        <w:rPr>
          <w:rFonts w:ascii="Times New Roman" w:hAnsi="Times New Roman" w:cs="Times New Roman"/>
          <w:sz w:val="26"/>
          <w:szCs w:val="26"/>
        </w:rPr>
        <w:t>у</w:t>
      </w:r>
      <w:r w:rsidR="00981C7A" w:rsidRPr="00981C7A">
        <w:rPr>
          <w:rFonts w:ascii="Times New Roman" w:hAnsi="Times New Roman" w:cs="Times New Roman"/>
          <w:sz w:val="26"/>
          <w:szCs w:val="26"/>
        </w:rPr>
        <w:t>берния-33»</w:t>
      </w:r>
      <w:r w:rsidR="00981C7A" w:rsidRPr="00981C7A">
        <w:rPr>
          <w:rFonts w:ascii="Times New Roman" w:hAnsi="Times New Roman" w:cs="Times New Roman"/>
          <w:sz w:val="26"/>
          <w:szCs w:val="26"/>
        </w:rPr>
        <w:t xml:space="preserve"> </w:t>
      </w:r>
      <w:r w:rsidR="00981C7A" w:rsidRPr="00981C7A">
        <w:rPr>
          <w:rFonts w:ascii="Times New Roman" w:hAnsi="Times New Roman" w:cs="Times New Roman"/>
          <w:sz w:val="26"/>
          <w:szCs w:val="26"/>
        </w:rPr>
        <w:t>(сокращённое наименование:</w:t>
      </w:r>
      <w:proofErr w:type="gramEnd"/>
      <w:r w:rsidR="00981C7A" w:rsidRPr="00981C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1C7A" w:rsidRPr="00981C7A">
        <w:rPr>
          <w:rFonts w:ascii="Times New Roman" w:hAnsi="Times New Roman" w:cs="Times New Roman"/>
          <w:sz w:val="26"/>
          <w:szCs w:val="26"/>
        </w:rPr>
        <w:t>ООО «Телерадиокомпания «Губерния-33»)</w:t>
      </w:r>
      <w:r w:rsidR="00981C7A" w:rsidRPr="00981C7A">
        <w:rPr>
          <w:rFonts w:ascii="Times New Roman" w:hAnsi="Times New Roman" w:cs="Times New Roman"/>
          <w:sz w:val="26"/>
          <w:szCs w:val="26"/>
        </w:rPr>
        <w:t xml:space="preserve"> </w:t>
      </w:r>
      <w:r w:rsidR="00981C7A" w:rsidRPr="00981C7A">
        <w:rPr>
          <w:rFonts w:ascii="Times New Roman" w:hAnsi="Times New Roman" w:cs="Times New Roman"/>
          <w:sz w:val="26"/>
          <w:szCs w:val="26"/>
        </w:rPr>
        <w:t>600000, г. Владимир, ул. Воронцовский переулок, д. 4</w:t>
      </w:r>
      <w:r w:rsidR="00981C7A" w:rsidRPr="00981C7A">
        <w:rPr>
          <w:rFonts w:ascii="Times New Roman" w:hAnsi="Times New Roman" w:cs="Times New Roman"/>
          <w:sz w:val="26"/>
          <w:szCs w:val="26"/>
        </w:rPr>
        <w:t xml:space="preserve">, ИНН </w:t>
      </w:r>
      <w:r w:rsidR="00981C7A" w:rsidRPr="00981C7A">
        <w:rPr>
          <w:rFonts w:ascii="Times New Roman" w:hAnsi="Times New Roman" w:cs="Times New Roman"/>
          <w:sz w:val="26"/>
          <w:szCs w:val="26"/>
        </w:rPr>
        <w:t>3329076351</w:t>
      </w:r>
      <w:r w:rsidR="00981C7A" w:rsidRPr="00981C7A">
        <w:rPr>
          <w:rFonts w:ascii="Times New Roman" w:hAnsi="Times New Roman" w:cs="Times New Roman"/>
          <w:sz w:val="26"/>
          <w:szCs w:val="26"/>
        </w:rPr>
        <w:t xml:space="preserve">, КПП </w:t>
      </w:r>
      <w:r w:rsidR="00981C7A" w:rsidRPr="00981C7A">
        <w:rPr>
          <w:rFonts w:ascii="Times New Roman" w:hAnsi="Times New Roman" w:cs="Times New Roman"/>
          <w:sz w:val="26"/>
          <w:szCs w:val="26"/>
        </w:rPr>
        <w:t>332901001</w:t>
      </w:r>
      <w:r w:rsidR="00981C7A" w:rsidRPr="00981C7A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981C7A" w:rsidRPr="00981C7A">
        <w:rPr>
          <w:rFonts w:ascii="Times New Roman" w:hAnsi="Times New Roman" w:cs="Times New Roman"/>
          <w:sz w:val="26"/>
          <w:szCs w:val="26"/>
        </w:rPr>
        <w:t>1143340002332</w:t>
      </w:r>
      <w:proofErr w:type="gramEnd"/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1.3. Пользователь</w:t>
      </w:r>
      <w:r>
        <w:rPr>
          <w:rFonts w:ascii="Times New Roman" w:hAnsi="Times New Roman" w:cs="Times New Roman"/>
          <w:sz w:val="26"/>
          <w:szCs w:val="26"/>
        </w:rPr>
        <w:t> – физическое лицо, субъект персональных данных, использующее Сайт по ее функциональному назначению. Пользователем в рамках настоящей Политики признается лицо, посещающее Сайт дл</w:t>
      </w:r>
      <w:r>
        <w:rPr>
          <w:rFonts w:ascii="Times New Roman" w:hAnsi="Times New Roman" w:cs="Times New Roman"/>
          <w:sz w:val="26"/>
          <w:szCs w:val="26"/>
        </w:rPr>
        <w:t>я целей просмотра Контента.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1.4. Персональные данные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ПДн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1.5. Обработка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 — любое действие (операция)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1.6. Контент – </w:t>
      </w:r>
      <w:r>
        <w:rPr>
          <w:rFonts w:ascii="Times New Roman" w:hAnsi="Times New Roman" w:cs="Times New Roman"/>
          <w:sz w:val="26"/>
          <w:szCs w:val="26"/>
        </w:rPr>
        <w:t>фото, вид</w:t>
      </w:r>
      <w:proofErr w:type="gramStart"/>
      <w:r>
        <w:rPr>
          <w:rFonts w:ascii="Times New Roman" w:hAnsi="Times New Roman" w:cs="Times New Roman"/>
          <w:sz w:val="26"/>
          <w:szCs w:val="26"/>
        </w:rPr>
        <w:t>ео 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дио материалы, размещаемые на Сайте.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1.7.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-файлы</w:t>
      </w:r>
      <w:r>
        <w:rPr>
          <w:rFonts w:ascii="Times New Roman" w:hAnsi="Times New Roman" w:cs="Times New Roman"/>
          <w:sz w:val="26"/>
          <w:szCs w:val="26"/>
        </w:rPr>
        <w:t> — это небольшие фрагменты данн</w:t>
      </w:r>
      <w:r>
        <w:rPr>
          <w:rFonts w:ascii="Times New Roman" w:hAnsi="Times New Roman" w:cs="Times New Roman"/>
          <w:sz w:val="26"/>
          <w:szCs w:val="26"/>
        </w:rPr>
        <w:t>ых, относящиеся к персональным данным, которые сохраняются в браузере компьютера, мобильного телефона или другого устройства после посещения Пользователем Сайта.</w:t>
      </w:r>
    </w:p>
    <w:p w:rsidR="006C11B9" w:rsidRDefault="006C11B9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1B9" w:rsidRDefault="00E3473D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2.ОБЩИЕ ПОЛОЖЕНИЯ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2.1. Настоящая Политика определяет принципы обработки персональных данных </w:t>
      </w:r>
      <w:r>
        <w:rPr>
          <w:rFonts w:ascii="Times New Roman" w:hAnsi="Times New Roman" w:cs="Times New Roman"/>
          <w:sz w:val="26"/>
          <w:szCs w:val="26"/>
        </w:rPr>
        <w:t>ООО «</w:t>
      </w:r>
      <w:r w:rsidR="00981C7A">
        <w:rPr>
          <w:rFonts w:ascii="Times New Roman" w:hAnsi="Times New Roman" w:cs="Times New Roman"/>
          <w:sz w:val="26"/>
          <w:szCs w:val="26"/>
        </w:rPr>
        <w:t>Телерадиокомпании «Губерния-33</w:t>
      </w:r>
      <w:r>
        <w:rPr>
          <w:rFonts w:ascii="Times New Roman" w:hAnsi="Times New Roman" w:cs="Times New Roman"/>
          <w:sz w:val="26"/>
          <w:szCs w:val="26"/>
        </w:rPr>
        <w:t>», производимой на Сайте, и включают в себя действия по неразглашению и обеспечению режима защиты конфиденциальности персональных данных, предоставленных Пользователем.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2.2. Посещение Пользователем Сайта для целей просмотра Контента, означает согл</w:t>
      </w:r>
      <w:r>
        <w:rPr>
          <w:rFonts w:ascii="Times New Roman" w:hAnsi="Times New Roman" w:cs="Times New Roman"/>
          <w:sz w:val="26"/>
          <w:szCs w:val="26"/>
        </w:rPr>
        <w:t>асие Пользователя с настоящей Политикой и условиями обработки персональных данных Пользователя. Согласие с настоящей Политикой означает предоставление субъектом персональных данных согласия на обработку своих персональных данных.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2.3. Предоставление согла</w:t>
      </w:r>
      <w:r>
        <w:rPr>
          <w:rFonts w:ascii="Times New Roman" w:hAnsi="Times New Roman" w:cs="Times New Roman"/>
          <w:sz w:val="26"/>
          <w:szCs w:val="26"/>
        </w:rPr>
        <w:t xml:space="preserve">сия на обработку Персональных данных Пользователя является добровольным действием самого Пользователя в процессе использования Сайта для просмотра Контента и совершения доступных Пользователю действий с Контентом.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2.4. Персональные данные, разрешенные к </w:t>
      </w:r>
      <w:r>
        <w:rPr>
          <w:rFonts w:ascii="Times New Roman" w:hAnsi="Times New Roman" w:cs="Times New Roman"/>
          <w:sz w:val="26"/>
          <w:szCs w:val="26"/>
        </w:rPr>
        <w:t>обработке в рамках настоящей Политики, предоставляются Пользователем автоматически с момента посещения сайтов.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2.5. Согласием на обработку Персональных данных (для настоящего пункта персональные данные включают в себя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-файлы), для Пользователей, исп</w:t>
      </w:r>
      <w:r>
        <w:rPr>
          <w:rFonts w:ascii="Times New Roman" w:hAnsi="Times New Roman" w:cs="Times New Roman"/>
          <w:sz w:val="26"/>
          <w:szCs w:val="26"/>
        </w:rPr>
        <w:t xml:space="preserve">ользующих Сайт для просмотра Контента, является использование Сайта и совершение доступных Пользователю действий с Контентом.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ab/>
        <w:t xml:space="preserve">2.6. Защита персональных данных. </w:t>
      </w:r>
      <w:r>
        <w:rPr>
          <w:rFonts w:ascii="Times New Roman" w:hAnsi="Times New Roman" w:cs="Times New Roman"/>
          <w:sz w:val="26"/>
          <w:szCs w:val="26"/>
        </w:rPr>
        <w:t xml:space="preserve"> Оператор принимает все необходимые меры для защиты персональных данных пользователей, включая:</w:t>
      </w:r>
    </w:p>
    <w:p w:rsidR="006C11B9" w:rsidRDefault="00E3473D">
      <w:pPr>
        <w:pStyle w:val="af7"/>
        <w:numPr>
          <w:ilvl w:val="0"/>
          <w:numId w:val="2"/>
        </w:numPr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современных технологий шифрования и защиты информации;</w:t>
      </w:r>
    </w:p>
    <w:p w:rsidR="006C11B9" w:rsidRDefault="00E3473D">
      <w:pPr>
        <w:pStyle w:val="af7"/>
        <w:numPr>
          <w:ilvl w:val="0"/>
          <w:numId w:val="2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Ограничение доступа к данным только уполномоченным лицам.</w:t>
      </w:r>
    </w:p>
    <w:p w:rsidR="006C11B9" w:rsidRDefault="00E3473D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СБОР ПЕРСОНАЛЬНЫХ ДАННЫХ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Оператором персональных данных является администратор Сайта (далее - Оператор).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3.2. Оператор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обработку персональных данных в соответствии с требованиями Федерального закона РФ от 27.07.2006 № 152-ФЗ «О персональных данных».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 Оператор использует сервисы веб-аналитики </w:t>
      </w:r>
      <w:proofErr w:type="spellStart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>Яндекс</w:t>
      </w:r>
      <w:proofErr w:type="gramStart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>.М</w:t>
      </w:r>
      <w:proofErr w:type="gramEnd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>етрика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>Google</w:t>
      </w:r>
      <w:proofErr w:type="spellEnd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af"/>
          <w:rFonts w:ascii="Times New Roman" w:eastAsiaTheme="majorEastAsia" w:hAnsi="Times New Roman" w:cs="Times New Roman"/>
          <w:sz w:val="26"/>
          <w:szCs w:val="26"/>
        </w:rPr>
        <w:t>Analytics</w:t>
      </w:r>
      <w:proofErr w:type="spellEnd"/>
      <w:r>
        <w:rPr>
          <w:rFonts w:ascii="Times New Roman" w:hAnsi="Times New Roman" w:cs="Times New Roman"/>
          <w:sz w:val="26"/>
          <w:szCs w:val="26"/>
        </w:rPr>
        <w:t>, которые автоматически собира</w:t>
      </w:r>
      <w:r>
        <w:rPr>
          <w:rFonts w:ascii="Times New Roman" w:hAnsi="Times New Roman" w:cs="Times New Roman"/>
          <w:sz w:val="26"/>
          <w:szCs w:val="26"/>
        </w:rPr>
        <w:t>ют обезличенные данные о посещениях и действиях пользователей на Сайте, позволяют анализировать активность Пользователей Сайта и улучшать его работу. Данные, собираемые этими сервисами, включают:</w:t>
      </w:r>
    </w:p>
    <w:p w:rsidR="006C11B9" w:rsidRDefault="00E3473D">
      <w:pPr>
        <w:pStyle w:val="af7"/>
        <w:numPr>
          <w:ilvl w:val="0"/>
          <w:numId w:val="3"/>
        </w:numPr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IP-адреса;</w:t>
      </w:r>
    </w:p>
    <w:p w:rsidR="006C11B9" w:rsidRDefault="00E3473D">
      <w:pPr>
        <w:pStyle w:val="af7"/>
        <w:numPr>
          <w:ilvl w:val="0"/>
          <w:numId w:val="3"/>
        </w:numPr>
        <w:spacing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Геолокационные</w:t>
      </w:r>
      <w:proofErr w:type="spellEnd"/>
      <w:r>
        <w:rPr>
          <w:sz w:val="26"/>
          <w:szCs w:val="26"/>
        </w:rPr>
        <w:t xml:space="preserve"> данные (при наличии разрешения);</w:t>
      </w:r>
    </w:p>
    <w:p w:rsidR="006C11B9" w:rsidRDefault="00E3473D">
      <w:pPr>
        <w:pStyle w:val="af7"/>
        <w:numPr>
          <w:ilvl w:val="0"/>
          <w:numId w:val="3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sz w:val="26"/>
          <w:szCs w:val="26"/>
        </w:rPr>
        <w:t>нформацию о типе браузера и устройстве;</w:t>
      </w:r>
    </w:p>
    <w:p w:rsidR="006C11B9" w:rsidRDefault="00E3473D">
      <w:pPr>
        <w:pStyle w:val="af7"/>
        <w:numPr>
          <w:ilvl w:val="0"/>
          <w:numId w:val="3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Историю посещения страниц и действий на сайте. </w:t>
      </w:r>
    </w:p>
    <w:p w:rsidR="006C11B9" w:rsidRDefault="00E3473D">
      <w:pPr>
        <w:pStyle w:val="af7"/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Пользователь вправе самостоятельно отключить передачу этих данных, изменив настройки своего браузера или воспользовавшись инструментами блокировки трекинга.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3.5.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контексте данной Политики учитываются персональные данные Пользователя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C11B9" w:rsidRDefault="00E3473D">
      <w:pPr>
        <w:pStyle w:val="af5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обезличенные данные о поведении пользователя на сайте, </w:t>
      </w:r>
    </w:p>
    <w:p w:rsidR="006C11B9" w:rsidRDefault="00E3473D">
      <w:pPr>
        <w:pStyle w:val="af5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логистика просмотра, </w:t>
      </w:r>
    </w:p>
    <w:p w:rsidR="006C11B9" w:rsidRDefault="00E3473D">
      <w:pPr>
        <w:pStyle w:val="af5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IP-адреса;</w:t>
      </w:r>
    </w:p>
    <w:p w:rsidR="006C11B9" w:rsidRDefault="00E3473D">
      <w:pPr>
        <w:pStyle w:val="af7"/>
        <w:numPr>
          <w:ilvl w:val="0"/>
          <w:numId w:val="4"/>
        </w:numPr>
        <w:spacing w:before="120" w:beforeAutospacing="0" w:after="0" w:afterAutospacing="0"/>
        <w:ind w:left="0"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геолокационные</w:t>
      </w:r>
      <w:proofErr w:type="spellEnd"/>
      <w:r>
        <w:rPr>
          <w:sz w:val="26"/>
          <w:szCs w:val="26"/>
        </w:rPr>
        <w:t xml:space="preserve"> данные (при наличии разрешения);</w:t>
      </w:r>
    </w:p>
    <w:p w:rsidR="006C11B9" w:rsidRDefault="00E3473D">
      <w:pPr>
        <w:pStyle w:val="af7"/>
        <w:numPr>
          <w:ilvl w:val="0"/>
          <w:numId w:val="4"/>
        </w:numPr>
        <w:spacing w:beforeAutospacing="0" w:after="0" w:afterAutospacing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типе браузера и устройстве;</w:t>
      </w:r>
    </w:p>
    <w:p w:rsidR="006C11B9" w:rsidRDefault="00E3473D">
      <w:pPr>
        <w:pStyle w:val="af7"/>
        <w:numPr>
          <w:ilvl w:val="0"/>
          <w:numId w:val="4"/>
        </w:numPr>
        <w:spacing w:beforeAutospacing="0" w:after="0" w:afterAutospacing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историю посещения страниц и действий на сайте.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3.6. Оператор обрабатывает персональные данные пользователей в следующих целях:</w:t>
      </w:r>
    </w:p>
    <w:p w:rsidR="006C11B9" w:rsidRDefault="00E3473D">
      <w:pPr>
        <w:pStyle w:val="af7"/>
        <w:numPr>
          <w:ilvl w:val="0"/>
          <w:numId w:val="6"/>
        </w:numPr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функционирования Сайта и улучшение качества его работы;</w:t>
      </w:r>
    </w:p>
    <w:p w:rsidR="006C11B9" w:rsidRDefault="00E3473D">
      <w:pPr>
        <w:pStyle w:val="af7"/>
        <w:numPr>
          <w:ilvl w:val="0"/>
          <w:numId w:val="6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Обратная связь с пользователями;</w:t>
      </w:r>
    </w:p>
    <w:p w:rsidR="006C11B9" w:rsidRDefault="00E3473D">
      <w:pPr>
        <w:pStyle w:val="af7"/>
        <w:numPr>
          <w:ilvl w:val="0"/>
          <w:numId w:val="6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Аналитика поведения пользо</w:t>
      </w:r>
      <w:r>
        <w:rPr>
          <w:sz w:val="26"/>
          <w:szCs w:val="26"/>
        </w:rPr>
        <w:t>вателей с целью улучшения контента и пользовательского опыта;</w:t>
      </w:r>
    </w:p>
    <w:p w:rsidR="006C11B9" w:rsidRDefault="00E3473D">
      <w:pPr>
        <w:pStyle w:val="af7"/>
        <w:numPr>
          <w:ilvl w:val="0"/>
          <w:numId w:val="6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обязательств перед пользователями.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3.7. Полученные сведения могут быть использованы Оператором наряду со сторонними организациями, являющимися партнерами Оператора, для улучшения ра</w:t>
      </w:r>
      <w:r>
        <w:rPr>
          <w:rFonts w:ascii="Times New Roman" w:hAnsi="Times New Roman" w:cs="Times New Roman"/>
          <w:sz w:val="26"/>
          <w:szCs w:val="26"/>
        </w:rPr>
        <w:t xml:space="preserve">боты Сайтов и его разделов. 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3.8. Оператор не передает персональные данные пользователей третьим лицам, за исключением случаев:</w:t>
      </w:r>
    </w:p>
    <w:p w:rsidR="006C11B9" w:rsidRDefault="00E3473D">
      <w:pPr>
        <w:pStyle w:val="af7"/>
        <w:numPr>
          <w:ilvl w:val="0"/>
          <w:numId w:val="7"/>
        </w:numPr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Обработки данных сервисами </w:t>
      </w:r>
      <w:proofErr w:type="spellStart"/>
      <w:r>
        <w:rPr>
          <w:sz w:val="26"/>
          <w:szCs w:val="26"/>
        </w:rPr>
        <w:t>Яндекс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етрика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Google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Analytics</w:t>
      </w:r>
      <w:proofErr w:type="spellEnd"/>
      <w:r>
        <w:rPr>
          <w:sz w:val="26"/>
          <w:szCs w:val="26"/>
        </w:rPr>
        <w:t xml:space="preserve"> в целях статистики;</w:t>
      </w:r>
    </w:p>
    <w:p w:rsidR="006C11B9" w:rsidRDefault="00E3473D">
      <w:pPr>
        <w:pStyle w:val="af7"/>
        <w:numPr>
          <w:ilvl w:val="0"/>
          <w:numId w:val="7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законодательства РФ;</w:t>
      </w:r>
    </w:p>
    <w:p w:rsidR="006C11B9" w:rsidRDefault="00E3473D">
      <w:pPr>
        <w:pStyle w:val="af7"/>
        <w:numPr>
          <w:ilvl w:val="0"/>
          <w:numId w:val="7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дог</w:t>
      </w:r>
      <w:r>
        <w:rPr>
          <w:sz w:val="26"/>
          <w:szCs w:val="26"/>
        </w:rPr>
        <w:t>оворных обязательств перед пользователем.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3.9. Ознакомиться с политикой конфиденциальности сервиса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Яндекс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етрика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Google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Analytics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можно по следующим ссылкам: Политика конфиденциальности Яндекс; Условия использования сервиса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етрика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и конфиденциальность данных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Google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Analytics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C11B9" w:rsidRDefault="00E3473D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COOKIE- ФАЙЛЫ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-файлы собираются на сайте:</w:t>
      </w:r>
    </w:p>
    <w:p w:rsidR="006C11B9" w:rsidRDefault="00E3473D">
      <w:pPr>
        <w:pStyle w:val="af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ookie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-файлы — сбор данных файлов нельзя запретить при посещении, так как они необходимы для правильной работы и предоставления </w:t>
      </w:r>
      <w:r>
        <w:rPr>
          <w:rFonts w:ascii="Times New Roman" w:hAnsi="Times New Roman" w:cs="Times New Roman"/>
          <w:sz w:val="26"/>
          <w:szCs w:val="26"/>
        </w:rPr>
        <w:t>полного функционала Сайта;</w:t>
      </w:r>
    </w:p>
    <w:p w:rsidR="006C11B9" w:rsidRDefault="00E3473D">
      <w:pPr>
        <w:pStyle w:val="af5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Аналитические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-файлы — собираются через средства веб-аналитики с целью общего анализа использования Сайта и получения данных о действиях Пользователей на Сайте для улучшения его функционала.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4.2. Цели сбора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-файлов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C11B9" w:rsidRDefault="00E3473D">
      <w:pPr>
        <w:pStyle w:val="af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аутентификации Пользователей Сайта;</w:t>
      </w:r>
    </w:p>
    <w:p w:rsidR="006C11B9" w:rsidRDefault="00E3473D">
      <w:pPr>
        <w:pStyle w:val="af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элемента мер безопасности, используемых для защиты учетных записей пользователей, включая предотвращение мошеннического использования учетных данных для входа, а также для защиты Сайта в целом;</w:t>
      </w:r>
    </w:p>
    <w:p w:rsidR="006C11B9" w:rsidRDefault="00E3473D">
      <w:pPr>
        <w:pStyle w:val="af5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аналити</w:t>
      </w:r>
      <w:r>
        <w:rPr>
          <w:rFonts w:ascii="Times New Roman" w:hAnsi="Times New Roman" w:cs="Times New Roman"/>
          <w:sz w:val="26"/>
          <w:szCs w:val="26"/>
        </w:rPr>
        <w:t>ки данных.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4.3. Как можно запретить сбор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-файлов на сайте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4.3.1. Если Пользователь не хочет, чтобы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-файлы сохранялись на его устройстве, то отключить эту опцию можно в настройках браузера.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Сохраненные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-файлы также можно удалить в любое</w:t>
      </w:r>
      <w:r>
        <w:rPr>
          <w:rFonts w:ascii="Times New Roman" w:hAnsi="Times New Roman" w:cs="Times New Roman"/>
          <w:sz w:val="26"/>
          <w:szCs w:val="26"/>
        </w:rPr>
        <w:t xml:space="preserve"> время в системных настройках браузера. Пользователь может изменить настройки браузера, чтобы принимать или отклонять по умолчанию все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-файлы либо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-файлы с Сайта.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4.3.2. С актуальной информацией о блокировании и удалении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cookie</w:t>
      </w:r>
      <w:proofErr w:type="spellEnd"/>
      <w:r>
        <w:rPr>
          <w:rFonts w:ascii="Times New Roman" w:hAnsi="Times New Roman" w:cs="Times New Roman"/>
          <w:sz w:val="26"/>
          <w:szCs w:val="26"/>
        </w:rPr>
        <w:t>-файлов можно оз</w:t>
      </w:r>
      <w:r>
        <w:rPr>
          <w:rFonts w:ascii="Times New Roman" w:hAnsi="Times New Roman" w:cs="Times New Roman"/>
          <w:sz w:val="26"/>
          <w:szCs w:val="26"/>
        </w:rPr>
        <w:t>накомиться на следующих ресурсах:</w:t>
      </w:r>
    </w:p>
    <w:p w:rsidR="006C11B9" w:rsidRPr="00981C7A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https://support.google.com/chrome/answer/95647 (Chrome);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1C7A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https://support.mozilla.org/en-US/kb/enable-and-disable-cookies-website-preferences (Firefox);</w:t>
      </w:r>
    </w:p>
    <w:p w:rsidR="006C11B9" w:rsidRDefault="00E3473D">
      <w:pPr>
        <w:spacing w:before="120"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ПРАВО ПОЛЬЗОВАТЕЛЯ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5.1. Пользователи имеют право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C11B9" w:rsidRDefault="00E3473D">
      <w:pPr>
        <w:pStyle w:val="af7"/>
        <w:numPr>
          <w:ilvl w:val="0"/>
          <w:numId w:val="10"/>
        </w:numPr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ин</w:t>
      </w:r>
      <w:r>
        <w:rPr>
          <w:sz w:val="26"/>
          <w:szCs w:val="26"/>
        </w:rPr>
        <w:t>формацию о своих персональных данных, обрабатываемых Оператором;</w:t>
      </w:r>
    </w:p>
    <w:p w:rsidR="006C11B9" w:rsidRDefault="00E3473D">
      <w:pPr>
        <w:pStyle w:val="af7"/>
        <w:numPr>
          <w:ilvl w:val="0"/>
          <w:numId w:val="10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Требовать исправления или удаления своих персональных данных;</w:t>
      </w:r>
    </w:p>
    <w:p w:rsidR="006C11B9" w:rsidRDefault="00E3473D">
      <w:pPr>
        <w:pStyle w:val="af7"/>
        <w:numPr>
          <w:ilvl w:val="0"/>
          <w:numId w:val="10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Ограничивать обработку своих данных в рамках законодательства РФ.</w:t>
      </w:r>
    </w:p>
    <w:p w:rsidR="006C11B9" w:rsidRDefault="006C11B9">
      <w:pPr>
        <w:pStyle w:val="af7"/>
        <w:spacing w:before="120" w:beforeAutospacing="0" w:after="0" w:afterAutospacing="0"/>
        <w:ind w:left="720"/>
        <w:jc w:val="both"/>
        <w:rPr>
          <w:sz w:val="26"/>
          <w:szCs w:val="26"/>
        </w:rPr>
      </w:pPr>
    </w:p>
    <w:p w:rsidR="006C11B9" w:rsidRDefault="00E3473D">
      <w:pPr>
        <w:spacing w:before="120"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ПРАВО ОПЕРАТОРА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6.1. Права на Сайт в целом и на </w:t>
      </w:r>
      <w:r>
        <w:rPr>
          <w:rFonts w:ascii="Times New Roman" w:hAnsi="Times New Roman" w:cs="Times New Roman"/>
          <w:sz w:val="26"/>
          <w:szCs w:val="26"/>
        </w:rPr>
        <w:t>использование сетевых адресов (доменного имени сайта), содержащих в доменном имени, принадлежат Оператору.</w:t>
      </w:r>
    </w:p>
    <w:p w:rsidR="006C11B9" w:rsidRDefault="00E3473D">
      <w:pPr>
        <w:pStyle w:val="af7"/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6.2. Актуальная версия Политики всегда доступна по адресам, указанным в пункте 1.1. раздела «1. </w:t>
      </w:r>
      <w:r>
        <w:rPr>
          <w:rFonts w:eastAsiaTheme="majorEastAsia"/>
          <w:sz w:val="26"/>
          <w:szCs w:val="26"/>
        </w:rPr>
        <w:t>ТЕРМИНЫ И ОПРЕДЕЛЕНИЯ</w:t>
      </w:r>
      <w:r>
        <w:rPr>
          <w:sz w:val="26"/>
          <w:szCs w:val="26"/>
        </w:rPr>
        <w:t>» настоящей Политики.</w:t>
      </w:r>
    </w:p>
    <w:p w:rsidR="006C11B9" w:rsidRDefault="00E3473D">
      <w:pPr>
        <w:pStyle w:val="af7"/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6.3. Опе</w:t>
      </w:r>
      <w:r>
        <w:rPr>
          <w:sz w:val="26"/>
          <w:szCs w:val="26"/>
        </w:rPr>
        <w:t xml:space="preserve">ратор оставляет за собой право вносить изменения в настоящую Политику без предварительного уведомления пользователей. </w:t>
      </w:r>
    </w:p>
    <w:p w:rsidR="006C11B9" w:rsidRDefault="00E3473D">
      <w:pPr>
        <w:pStyle w:val="af7"/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При внесении изменений в актуальной редакции указывается дата последнего обновления. Новая редакция Политики вступает в силу с моме</w:t>
      </w:r>
      <w:r>
        <w:rPr>
          <w:sz w:val="26"/>
          <w:szCs w:val="26"/>
        </w:rPr>
        <w:t xml:space="preserve">нта ее размещения по адресам, указанным в пункте 1.1. раздела «1. </w:t>
      </w:r>
      <w:r>
        <w:rPr>
          <w:rFonts w:eastAsiaTheme="majorEastAsia"/>
          <w:sz w:val="26"/>
          <w:szCs w:val="26"/>
        </w:rPr>
        <w:t>ТЕРМИНЫ И ОПРЕДЕЛЕНИЯ</w:t>
      </w:r>
      <w:r>
        <w:rPr>
          <w:sz w:val="26"/>
          <w:szCs w:val="26"/>
        </w:rPr>
        <w:t>» настоящей Политики, если иное не предусмотрено новой редакцией Политики.</w:t>
      </w:r>
    </w:p>
    <w:p w:rsidR="006C11B9" w:rsidRDefault="00E3473D">
      <w:pPr>
        <w:pStyle w:val="af7"/>
        <w:spacing w:before="120" w:beforeAutospacing="0" w:after="0" w:afterAutospacing="0"/>
        <w:jc w:val="both"/>
        <w:rPr>
          <w:sz w:val="26"/>
          <w:szCs w:val="26"/>
        </w:rPr>
      </w:pPr>
      <w:r>
        <w:rPr>
          <w:rStyle w:val="af"/>
          <w:rFonts w:eastAsiaTheme="majorEastAsia"/>
          <w:sz w:val="26"/>
          <w:szCs w:val="26"/>
        </w:rPr>
        <w:tab/>
        <w:t>6.5. Контактная информация.</w:t>
      </w:r>
      <w:r>
        <w:rPr>
          <w:sz w:val="26"/>
          <w:szCs w:val="26"/>
        </w:rPr>
        <w:t xml:space="preserve"> По вопросам обработки персональных данных пользователи могут обращаться по электронной почте, указанной в пункте 1.1. раздела «1. </w:t>
      </w:r>
      <w:r>
        <w:rPr>
          <w:rFonts w:eastAsiaTheme="majorEastAsia"/>
          <w:sz w:val="26"/>
          <w:szCs w:val="26"/>
        </w:rPr>
        <w:t>ТЕРМИНЫ И ОПРЕДЕЛЕНИЯ</w:t>
      </w:r>
      <w:r>
        <w:rPr>
          <w:sz w:val="26"/>
          <w:szCs w:val="26"/>
        </w:rPr>
        <w:t>» настоящей Политики.</w:t>
      </w:r>
    </w:p>
    <w:p w:rsidR="006C11B9" w:rsidRDefault="00E3473D">
      <w:pPr>
        <w:spacing w:before="120"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7.1. Все отношения, касающиеся обработки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данных, не получившие отражения в настоящей Политике, регулируются согласно положениям законодательства Российской Федерации.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7.2. Настоящая Политика действует в течение неопределенного срока, а в части согласия Пользователя на обработку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ПДн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до момента</w:t>
      </w:r>
      <w:r>
        <w:rPr>
          <w:rFonts w:ascii="Times New Roman" w:hAnsi="Times New Roman" w:cs="Times New Roman"/>
          <w:sz w:val="26"/>
          <w:szCs w:val="26"/>
        </w:rPr>
        <w:t xml:space="preserve"> его отзыва Пользователем путем направления соответствующего уведомления в порядке, предусмотренном настоящей Политикой, а также до момента окончания срока обработки, установленного настоящей Политикой.</w:t>
      </w:r>
    </w:p>
    <w:p w:rsidR="006C11B9" w:rsidRDefault="00E34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C11B9"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3D" w:rsidRDefault="00E3473D">
      <w:pPr>
        <w:spacing w:after="0" w:line="240" w:lineRule="auto"/>
      </w:pPr>
      <w:r>
        <w:separator/>
      </w:r>
    </w:p>
  </w:endnote>
  <w:endnote w:type="continuationSeparator" w:id="0">
    <w:p w:rsidR="00E3473D" w:rsidRDefault="00E3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3D" w:rsidRDefault="00E3473D">
      <w:pPr>
        <w:spacing w:after="0" w:line="240" w:lineRule="auto"/>
      </w:pPr>
      <w:r>
        <w:separator/>
      </w:r>
    </w:p>
  </w:footnote>
  <w:footnote w:type="continuationSeparator" w:id="0">
    <w:p w:rsidR="00E3473D" w:rsidRDefault="00E3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57587"/>
      <w:docPartObj>
        <w:docPartGallery w:val="Page Numbers (Top of Page)"/>
        <w:docPartUnique/>
      </w:docPartObj>
    </w:sdtPr>
    <w:sdtEndPr/>
    <w:sdtContent>
      <w:p w:rsidR="006C11B9" w:rsidRDefault="00E3473D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81C7A">
          <w:rPr>
            <w:noProof/>
          </w:rPr>
          <w:t>2</w:t>
        </w:r>
        <w:r>
          <w:fldChar w:fldCharType="end"/>
        </w:r>
      </w:p>
    </w:sdtContent>
  </w:sdt>
  <w:p w:rsidR="006C11B9" w:rsidRDefault="006C11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0" w:type="dxa"/>
      <w:tblLayout w:type="fixed"/>
      <w:tblLook w:val="04A0" w:firstRow="1" w:lastRow="0" w:firstColumn="1" w:lastColumn="0" w:noHBand="0" w:noVBand="1"/>
    </w:tblPr>
    <w:tblGrid>
      <w:gridCol w:w="1526"/>
      <w:gridCol w:w="8834"/>
    </w:tblGrid>
    <w:tr w:rsidR="006C11B9">
      <w:tc>
        <w:tcPr>
          <w:tcW w:w="1526" w:type="dxa"/>
          <w:tcBorders>
            <w:bottom w:val="single" w:sz="4" w:space="0" w:color="000000"/>
          </w:tcBorders>
          <w:shd w:val="clear" w:color="auto" w:fill="auto"/>
        </w:tcPr>
        <w:p w:rsidR="006C11B9" w:rsidRDefault="006C11B9">
          <w:pPr>
            <w:pStyle w:val="ac"/>
            <w:widowControl w:val="0"/>
          </w:pPr>
        </w:p>
      </w:tc>
      <w:tc>
        <w:tcPr>
          <w:tcW w:w="8833" w:type="dxa"/>
          <w:tcBorders>
            <w:bottom w:val="single" w:sz="4" w:space="0" w:color="000000"/>
          </w:tcBorders>
          <w:shd w:val="clear" w:color="auto" w:fill="auto"/>
        </w:tcPr>
        <w:p w:rsidR="006C11B9" w:rsidRDefault="006C11B9">
          <w:pPr>
            <w:pStyle w:val="ac"/>
            <w:widowControl w:val="0"/>
            <w:rPr>
              <w:b/>
              <w:color w:val="244061"/>
              <w:sz w:val="24"/>
            </w:rPr>
          </w:pPr>
          <w:bookmarkStart w:id="1" w:name="_Hlk181799125"/>
          <w:bookmarkEnd w:id="1"/>
        </w:p>
      </w:tc>
    </w:tr>
  </w:tbl>
  <w:p w:rsidR="006C11B9" w:rsidRDefault="006C11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7CD"/>
    <w:multiLevelType w:val="multilevel"/>
    <w:tmpl w:val="C84CB9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605D09"/>
    <w:multiLevelType w:val="multilevel"/>
    <w:tmpl w:val="B85055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3F1667"/>
    <w:multiLevelType w:val="multilevel"/>
    <w:tmpl w:val="36526B40"/>
    <w:lvl w:ilvl="0">
      <w:start w:val="1"/>
      <w:numFmt w:val="bullet"/>
      <w:lvlText w:val="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3">
    <w:nsid w:val="2DE7352D"/>
    <w:multiLevelType w:val="multilevel"/>
    <w:tmpl w:val="8EB4FA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9570DA"/>
    <w:multiLevelType w:val="multilevel"/>
    <w:tmpl w:val="5D48FCDC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39012937"/>
    <w:multiLevelType w:val="multilevel"/>
    <w:tmpl w:val="B1E2DAA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ED0144"/>
    <w:multiLevelType w:val="multilevel"/>
    <w:tmpl w:val="99C0E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64A715D4"/>
    <w:multiLevelType w:val="multilevel"/>
    <w:tmpl w:val="1C8EE0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924ECD"/>
    <w:multiLevelType w:val="multilevel"/>
    <w:tmpl w:val="BEDC73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AE7F74"/>
    <w:multiLevelType w:val="multilevel"/>
    <w:tmpl w:val="A6E2B7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82153D5"/>
    <w:multiLevelType w:val="multilevel"/>
    <w:tmpl w:val="8F621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B9"/>
    <w:rsid w:val="006C11B9"/>
    <w:rsid w:val="00981C7A"/>
    <w:rsid w:val="00E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5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9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9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95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954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954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95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95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95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95492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19549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19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195492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195492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195492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195492"/>
    <w:rPr>
      <w:b/>
      <w:bCs/>
      <w:smallCaps/>
      <w:color w:val="2F5496" w:themeColor="accent1" w:themeShade="BF"/>
      <w:spacing w:val="5"/>
    </w:rPr>
  </w:style>
  <w:style w:type="character" w:customStyle="1" w:styleId="-">
    <w:name w:val="Интернет-ссылка"/>
    <w:basedOn w:val="a0"/>
    <w:uiPriority w:val="99"/>
    <w:unhideWhenUsed/>
    <w:rsid w:val="00965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5C76"/>
    <w:rPr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c"/>
    <w:qFormat/>
    <w:rsid w:val="00965C76"/>
  </w:style>
  <w:style w:type="character" w:customStyle="1" w:styleId="ad">
    <w:name w:val="Нижний колонтитул Знак"/>
    <w:basedOn w:val="a0"/>
    <w:link w:val="ae"/>
    <w:uiPriority w:val="99"/>
    <w:qFormat/>
    <w:rsid w:val="00965C76"/>
  </w:style>
  <w:style w:type="character" w:styleId="af">
    <w:name w:val="Strong"/>
    <w:basedOn w:val="a0"/>
    <w:uiPriority w:val="22"/>
    <w:qFormat/>
    <w:rsid w:val="00965C76"/>
    <w:rPr>
      <w:b/>
      <w:bCs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195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19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195492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195492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19549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nhideWhenUsed/>
    <w:rsid w:val="00965C7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965C76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C3751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8">
    <w:name w:val="Table Grid"/>
    <w:basedOn w:val="a1"/>
    <w:uiPriority w:val="39"/>
    <w:rsid w:val="0047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5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9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9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95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954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954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95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95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95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95492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19549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19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195492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195492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195492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195492"/>
    <w:rPr>
      <w:b/>
      <w:bCs/>
      <w:smallCaps/>
      <w:color w:val="2F5496" w:themeColor="accent1" w:themeShade="BF"/>
      <w:spacing w:val="5"/>
    </w:rPr>
  </w:style>
  <w:style w:type="character" w:customStyle="1" w:styleId="-">
    <w:name w:val="Интернет-ссылка"/>
    <w:basedOn w:val="a0"/>
    <w:uiPriority w:val="99"/>
    <w:unhideWhenUsed/>
    <w:rsid w:val="00965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5C76"/>
    <w:rPr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c"/>
    <w:qFormat/>
    <w:rsid w:val="00965C76"/>
  </w:style>
  <w:style w:type="character" w:customStyle="1" w:styleId="ad">
    <w:name w:val="Нижний колонтитул Знак"/>
    <w:basedOn w:val="a0"/>
    <w:link w:val="ae"/>
    <w:uiPriority w:val="99"/>
    <w:qFormat/>
    <w:rsid w:val="00965C76"/>
  </w:style>
  <w:style w:type="character" w:styleId="af">
    <w:name w:val="Strong"/>
    <w:basedOn w:val="a0"/>
    <w:uiPriority w:val="22"/>
    <w:qFormat/>
    <w:rsid w:val="00965C76"/>
    <w:rPr>
      <w:b/>
      <w:bCs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195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19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195492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195492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19549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nhideWhenUsed/>
    <w:rsid w:val="00965C7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965C76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C3751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8">
    <w:name w:val="Table Grid"/>
    <w:basedOn w:val="a1"/>
    <w:uiPriority w:val="39"/>
    <w:rsid w:val="0047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Бабарыкина</dc:creator>
  <cp:lastModifiedBy>Абрамов</cp:lastModifiedBy>
  <cp:revision>2</cp:revision>
  <dcterms:created xsi:type="dcterms:W3CDTF">2025-02-11T13:16:00Z</dcterms:created>
  <dcterms:modified xsi:type="dcterms:W3CDTF">2025-02-11T13:16:00Z</dcterms:modified>
  <dc:language>ru-RU</dc:language>
</cp:coreProperties>
</file>